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98A" w:rsidRPr="007C4968" w:rsidRDefault="0066398A" w:rsidP="0066398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C4968">
        <w:rPr>
          <w:rFonts w:ascii="Times New Roman" w:hAnsi="Times New Roman" w:cs="Times New Roman"/>
          <w:sz w:val="28"/>
          <w:szCs w:val="28"/>
        </w:rPr>
        <w:t>Ставропольский край</w:t>
      </w:r>
    </w:p>
    <w:p w:rsidR="0066398A" w:rsidRPr="007C4968" w:rsidRDefault="0066398A" w:rsidP="0066398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C4968">
        <w:rPr>
          <w:rFonts w:ascii="Times New Roman" w:hAnsi="Times New Roman" w:cs="Times New Roman"/>
          <w:sz w:val="28"/>
          <w:szCs w:val="28"/>
        </w:rPr>
        <w:t>Степновский муниципальный район</w:t>
      </w:r>
    </w:p>
    <w:p w:rsidR="0066398A" w:rsidRPr="007C4968" w:rsidRDefault="0066398A" w:rsidP="0066398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C4968">
        <w:rPr>
          <w:rFonts w:ascii="Times New Roman" w:hAnsi="Times New Roman" w:cs="Times New Roman"/>
          <w:sz w:val="28"/>
          <w:szCs w:val="28"/>
        </w:rPr>
        <w:t xml:space="preserve">Школьный этап всероссийской олимпиады школьников </w:t>
      </w:r>
    </w:p>
    <w:p w:rsidR="00594993" w:rsidRDefault="00594993" w:rsidP="0059499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2020/21 учебного года</w:t>
      </w:r>
    </w:p>
    <w:p w:rsidR="0066398A" w:rsidRPr="007C4968" w:rsidRDefault="0066398A" w:rsidP="0066398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C4968">
        <w:rPr>
          <w:rFonts w:ascii="Times New Roman" w:hAnsi="Times New Roman" w:cs="Times New Roman"/>
          <w:sz w:val="28"/>
          <w:szCs w:val="28"/>
        </w:rPr>
        <w:t>ИСКУССТВО</w:t>
      </w:r>
    </w:p>
    <w:p w:rsidR="0066398A" w:rsidRPr="007C4968" w:rsidRDefault="0066398A" w:rsidP="0066398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C4968">
        <w:rPr>
          <w:rFonts w:ascii="Times New Roman" w:hAnsi="Times New Roman" w:cs="Times New Roman"/>
          <w:sz w:val="28"/>
          <w:szCs w:val="28"/>
        </w:rPr>
        <w:t>5-6 класс</w:t>
      </w:r>
    </w:p>
    <w:p w:rsidR="0066398A" w:rsidRPr="007C4968" w:rsidRDefault="0066398A" w:rsidP="0066398A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8"/>
          <w:szCs w:val="28"/>
          <w:u w:val="single"/>
          <w:lang w:eastAsia="zh-CN"/>
        </w:rPr>
      </w:pPr>
    </w:p>
    <w:p w:rsidR="0066398A" w:rsidRDefault="00594993" w:rsidP="0066398A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zh-CN"/>
        </w:rPr>
        <w:t>Задание №1</w:t>
      </w:r>
    </w:p>
    <w:p w:rsidR="0066398A" w:rsidRPr="007C4968" w:rsidRDefault="0066398A" w:rsidP="0066398A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eastAsia="zh-CN"/>
        </w:rPr>
      </w:pPr>
    </w:p>
    <w:p w:rsidR="0066398A" w:rsidRPr="007C4968" w:rsidRDefault="0066398A" w:rsidP="0066398A">
      <w:pPr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496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Предполагаемый ответ:</w:t>
      </w:r>
    </w:p>
    <w:tbl>
      <w:tblPr>
        <w:tblStyle w:val="12"/>
        <w:tblW w:w="10598" w:type="dxa"/>
        <w:tblLook w:val="04A0"/>
      </w:tblPr>
      <w:tblGrid>
        <w:gridCol w:w="4361"/>
        <w:gridCol w:w="6237"/>
      </w:tblGrid>
      <w:tr w:rsidR="0066398A" w:rsidRPr="007C4968" w:rsidTr="007A1192">
        <w:tc>
          <w:tcPr>
            <w:tcW w:w="4361" w:type="dxa"/>
          </w:tcPr>
          <w:p w:rsidR="0066398A" w:rsidRPr="007C4968" w:rsidRDefault="0066398A" w:rsidP="007A119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4968">
              <w:rPr>
                <w:rFonts w:ascii="Times New Roman" w:hAnsi="Times New Roman" w:cs="Times New Roman"/>
                <w:sz w:val="28"/>
                <w:szCs w:val="28"/>
              </w:rPr>
              <w:t>Элементы</w:t>
            </w:r>
          </w:p>
        </w:tc>
        <w:tc>
          <w:tcPr>
            <w:tcW w:w="6237" w:type="dxa"/>
          </w:tcPr>
          <w:p w:rsidR="0066398A" w:rsidRPr="007C4968" w:rsidRDefault="0066398A" w:rsidP="007A119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4968">
              <w:rPr>
                <w:rFonts w:ascii="Times New Roman" w:hAnsi="Times New Roman" w:cs="Times New Roman"/>
                <w:sz w:val="28"/>
                <w:szCs w:val="28"/>
              </w:rPr>
              <w:t>Объяснение</w:t>
            </w:r>
          </w:p>
        </w:tc>
      </w:tr>
      <w:tr w:rsidR="0066398A" w:rsidRPr="007C4968" w:rsidTr="007A1192">
        <w:tc>
          <w:tcPr>
            <w:tcW w:w="4361" w:type="dxa"/>
          </w:tcPr>
          <w:p w:rsidR="0066398A" w:rsidRPr="007C4968" w:rsidRDefault="0066398A" w:rsidP="007A119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968">
              <w:rPr>
                <w:rFonts w:ascii="Times New Roman" w:hAnsi="Times New Roman" w:cs="Times New Roman"/>
                <w:sz w:val="28"/>
                <w:szCs w:val="28"/>
              </w:rPr>
              <w:t>Виолончель, труба, свирель, арфа</w:t>
            </w:r>
          </w:p>
        </w:tc>
        <w:tc>
          <w:tcPr>
            <w:tcW w:w="6237" w:type="dxa"/>
          </w:tcPr>
          <w:p w:rsidR="0066398A" w:rsidRPr="007C4968" w:rsidRDefault="0066398A" w:rsidP="007A119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968">
              <w:rPr>
                <w:rFonts w:ascii="Times New Roman" w:hAnsi="Times New Roman" w:cs="Times New Roman"/>
                <w:sz w:val="28"/>
                <w:szCs w:val="28"/>
              </w:rPr>
              <w:t>Свирель – народ</w:t>
            </w:r>
            <w:r w:rsidRPr="007C4968">
              <w:rPr>
                <w:rFonts w:ascii="Times New Roman" w:hAnsi="Times New Roman" w:cs="Times New Roman"/>
                <w:sz w:val="28"/>
                <w:szCs w:val="28"/>
              </w:rPr>
              <w:softHyphen/>
              <w:t>ный духовой инструмент, остальные – инструменты симфонического оркестра</w:t>
            </w:r>
          </w:p>
        </w:tc>
      </w:tr>
      <w:tr w:rsidR="0066398A" w:rsidRPr="007C4968" w:rsidTr="007A1192">
        <w:tc>
          <w:tcPr>
            <w:tcW w:w="4361" w:type="dxa"/>
          </w:tcPr>
          <w:p w:rsidR="0066398A" w:rsidRPr="007C4968" w:rsidRDefault="0066398A" w:rsidP="007A119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968">
              <w:rPr>
                <w:rFonts w:ascii="Times New Roman" w:hAnsi="Times New Roman" w:cs="Times New Roman"/>
                <w:sz w:val="28"/>
                <w:szCs w:val="28"/>
              </w:rPr>
              <w:t>Н.А. Римский-Корсаков, Ф. Шуберт, Н. Носов, М.П. Мусоргский, В.А. Моцарт</w:t>
            </w:r>
          </w:p>
        </w:tc>
        <w:tc>
          <w:tcPr>
            <w:tcW w:w="6237" w:type="dxa"/>
          </w:tcPr>
          <w:p w:rsidR="0066398A" w:rsidRPr="007C4968" w:rsidRDefault="0066398A" w:rsidP="007A119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968">
              <w:rPr>
                <w:rFonts w:ascii="Times New Roman" w:hAnsi="Times New Roman" w:cs="Times New Roman"/>
                <w:sz w:val="28"/>
                <w:szCs w:val="28"/>
              </w:rPr>
              <w:t>Н.Носов – детский писатель, остальные – композиторы</w:t>
            </w:r>
          </w:p>
        </w:tc>
      </w:tr>
      <w:tr w:rsidR="0066398A" w:rsidRPr="007C4968" w:rsidTr="007A1192">
        <w:tc>
          <w:tcPr>
            <w:tcW w:w="4361" w:type="dxa"/>
          </w:tcPr>
          <w:p w:rsidR="0066398A" w:rsidRPr="007C4968" w:rsidRDefault="0066398A" w:rsidP="007A119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968">
              <w:rPr>
                <w:rFonts w:ascii="Times New Roman" w:hAnsi="Times New Roman" w:cs="Times New Roman"/>
                <w:sz w:val="28"/>
                <w:szCs w:val="28"/>
              </w:rPr>
              <w:t>«Спящая красавица», «Золушка», «Щелкунчик», «Лебединое озеро»</w:t>
            </w:r>
          </w:p>
        </w:tc>
        <w:tc>
          <w:tcPr>
            <w:tcW w:w="6237" w:type="dxa"/>
          </w:tcPr>
          <w:p w:rsidR="0066398A" w:rsidRPr="007C4968" w:rsidRDefault="0066398A" w:rsidP="007A119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968">
              <w:rPr>
                <w:rFonts w:ascii="Times New Roman" w:hAnsi="Times New Roman" w:cs="Times New Roman"/>
                <w:sz w:val="28"/>
                <w:szCs w:val="28"/>
              </w:rPr>
              <w:t>«Золушка» – балет (произведение) С.С.Прокофьева, остальные – П.И.Чайковский</w:t>
            </w:r>
          </w:p>
        </w:tc>
      </w:tr>
      <w:tr w:rsidR="0066398A" w:rsidRPr="007C4968" w:rsidTr="007A1192">
        <w:tc>
          <w:tcPr>
            <w:tcW w:w="4361" w:type="dxa"/>
          </w:tcPr>
          <w:p w:rsidR="0066398A" w:rsidRPr="007C4968" w:rsidRDefault="0066398A" w:rsidP="007A119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968">
              <w:rPr>
                <w:rFonts w:ascii="Times New Roman" w:hAnsi="Times New Roman" w:cs="Times New Roman"/>
                <w:sz w:val="28"/>
                <w:szCs w:val="28"/>
              </w:rPr>
              <w:t>День Победы, Международный женский день, День Защитника Отчества, Новый год, Рождество</w:t>
            </w:r>
          </w:p>
        </w:tc>
        <w:tc>
          <w:tcPr>
            <w:tcW w:w="6237" w:type="dxa"/>
          </w:tcPr>
          <w:p w:rsidR="0066398A" w:rsidRPr="007C4968" w:rsidRDefault="0066398A" w:rsidP="007A119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968">
              <w:rPr>
                <w:rFonts w:ascii="Times New Roman" w:hAnsi="Times New Roman" w:cs="Times New Roman"/>
                <w:sz w:val="28"/>
                <w:szCs w:val="28"/>
              </w:rPr>
              <w:t>Рождество – христианский праздник, остальные – государственные праздники</w:t>
            </w:r>
          </w:p>
        </w:tc>
      </w:tr>
    </w:tbl>
    <w:p w:rsidR="0066398A" w:rsidRPr="007C4968" w:rsidRDefault="0066398A" w:rsidP="0066398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sz w:val="28"/>
          <w:szCs w:val="28"/>
          <w:lang w:eastAsia="zh-CN"/>
        </w:rPr>
      </w:pPr>
    </w:p>
    <w:p w:rsidR="0066398A" w:rsidRPr="007C4968" w:rsidRDefault="00594993" w:rsidP="0066398A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 №2</w:t>
      </w:r>
    </w:p>
    <w:p w:rsidR="0066398A" w:rsidRPr="007C4968" w:rsidRDefault="0066398A" w:rsidP="0066398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3"/>
        <w:tblW w:w="10746" w:type="dxa"/>
        <w:tblLook w:val="04A0"/>
      </w:tblPr>
      <w:tblGrid>
        <w:gridCol w:w="484"/>
        <w:gridCol w:w="5192"/>
        <w:gridCol w:w="2016"/>
        <w:gridCol w:w="3054"/>
      </w:tblGrid>
      <w:tr w:rsidR="0066398A" w:rsidRPr="007C4968" w:rsidTr="007A1192">
        <w:tc>
          <w:tcPr>
            <w:tcW w:w="0" w:type="auto"/>
          </w:tcPr>
          <w:p w:rsidR="0066398A" w:rsidRPr="007C4968" w:rsidRDefault="0066398A" w:rsidP="007A1192">
            <w:pPr>
              <w:contextualSpacing/>
              <w:jc w:val="center"/>
              <w:rPr>
                <w:rFonts w:cs="Times New Roman"/>
                <w:sz w:val="28"/>
                <w:szCs w:val="28"/>
              </w:rPr>
            </w:pPr>
            <w:r w:rsidRPr="007C4968">
              <w:rPr>
                <w:rFonts w:cs="Times New Roman"/>
                <w:sz w:val="28"/>
                <w:szCs w:val="28"/>
              </w:rPr>
              <w:t>№</w:t>
            </w:r>
          </w:p>
        </w:tc>
        <w:tc>
          <w:tcPr>
            <w:tcW w:w="5192" w:type="dxa"/>
          </w:tcPr>
          <w:p w:rsidR="0066398A" w:rsidRPr="007C4968" w:rsidRDefault="0066398A" w:rsidP="007A1192">
            <w:pPr>
              <w:contextualSpacing/>
              <w:jc w:val="center"/>
              <w:rPr>
                <w:rFonts w:cs="Times New Roman"/>
                <w:sz w:val="28"/>
                <w:szCs w:val="28"/>
              </w:rPr>
            </w:pPr>
            <w:r w:rsidRPr="007C4968">
              <w:rPr>
                <w:rFonts w:cs="Times New Roman"/>
                <w:sz w:val="28"/>
                <w:szCs w:val="28"/>
              </w:rPr>
              <w:t>Автор, название</w:t>
            </w:r>
          </w:p>
        </w:tc>
        <w:tc>
          <w:tcPr>
            <w:tcW w:w="0" w:type="auto"/>
          </w:tcPr>
          <w:p w:rsidR="0066398A" w:rsidRPr="007C4968" w:rsidRDefault="0066398A" w:rsidP="007A1192">
            <w:pPr>
              <w:contextualSpacing/>
              <w:jc w:val="center"/>
              <w:rPr>
                <w:rFonts w:cs="Times New Roman"/>
                <w:sz w:val="28"/>
                <w:szCs w:val="28"/>
              </w:rPr>
            </w:pPr>
            <w:r w:rsidRPr="007C4968">
              <w:rPr>
                <w:rFonts w:cs="Times New Roman"/>
                <w:sz w:val="28"/>
                <w:szCs w:val="28"/>
              </w:rPr>
              <w:t>Язык оригинала</w:t>
            </w:r>
          </w:p>
        </w:tc>
        <w:tc>
          <w:tcPr>
            <w:tcW w:w="3054" w:type="dxa"/>
          </w:tcPr>
          <w:p w:rsidR="0066398A" w:rsidRPr="007C4968" w:rsidRDefault="0066398A" w:rsidP="007A1192">
            <w:pPr>
              <w:contextualSpacing/>
              <w:jc w:val="center"/>
              <w:rPr>
                <w:rFonts w:cs="Times New Roman"/>
                <w:sz w:val="28"/>
                <w:szCs w:val="28"/>
              </w:rPr>
            </w:pPr>
            <w:r w:rsidRPr="007C4968">
              <w:rPr>
                <w:rFonts w:cs="Times New Roman"/>
                <w:sz w:val="28"/>
                <w:szCs w:val="28"/>
              </w:rPr>
              <w:t>Примечание</w:t>
            </w:r>
          </w:p>
        </w:tc>
      </w:tr>
      <w:tr w:rsidR="0066398A" w:rsidRPr="007C4968" w:rsidTr="007A1192">
        <w:tc>
          <w:tcPr>
            <w:tcW w:w="0" w:type="auto"/>
          </w:tcPr>
          <w:p w:rsidR="0066398A" w:rsidRPr="007C4968" w:rsidRDefault="0066398A" w:rsidP="007A1192">
            <w:pPr>
              <w:contextualSpacing/>
              <w:jc w:val="both"/>
              <w:rPr>
                <w:rFonts w:cs="Times New Roman"/>
                <w:sz w:val="28"/>
                <w:szCs w:val="28"/>
              </w:rPr>
            </w:pPr>
            <w:r w:rsidRPr="007C4968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5192" w:type="dxa"/>
          </w:tcPr>
          <w:p w:rsidR="0066398A" w:rsidRPr="007C4968" w:rsidRDefault="0066398A" w:rsidP="007A1192">
            <w:pPr>
              <w:contextualSpacing/>
              <w:rPr>
                <w:rFonts w:cs="Times New Roman"/>
                <w:sz w:val="28"/>
                <w:szCs w:val="28"/>
              </w:rPr>
            </w:pPr>
            <w:r w:rsidRPr="007C4968">
              <w:rPr>
                <w:rFonts w:cs="Times New Roman"/>
                <w:sz w:val="28"/>
                <w:szCs w:val="28"/>
              </w:rPr>
              <w:t xml:space="preserve">К.И.Чуковский «Айболит» </w:t>
            </w:r>
          </w:p>
        </w:tc>
        <w:tc>
          <w:tcPr>
            <w:tcW w:w="0" w:type="auto"/>
          </w:tcPr>
          <w:p w:rsidR="0066398A" w:rsidRPr="007C4968" w:rsidRDefault="0066398A" w:rsidP="007A1192">
            <w:pPr>
              <w:contextualSpacing/>
              <w:rPr>
                <w:rFonts w:cs="Times New Roman"/>
                <w:sz w:val="28"/>
                <w:szCs w:val="28"/>
              </w:rPr>
            </w:pPr>
            <w:r w:rsidRPr="007C4968">
              <w:rPr>
                <w:rFonts w:cs="Times New Roman"/>
                <w:sz w:val="28"/>
                <w:szCs w:val="28"/>
              </w:rPr>
              <w:t xml:space="preserve">Русский </w:t>
            </w:r>
          </w:p>
        </w:tc>
        <w:tc>
          <w:tcPr>
            <w:tcW w:w="3054" w:type="dxa"/>
          </w:tcPr>
          <w:p w:rsidR="0066398A" w:rsidRPr="007C4968" w:rsidRDefault="0066398A" w:rsidP="007A1192">
            <w:pPr>
              <w:contextualSpacing/>
              <w:rPr>
                <w:rFonts w:cs="Times New Roman"/>
                <w:sz w:val="28"/>
                <w:szCs w:val="28"/>
              </w:rPr>
            </w:pPr>
            <w:r w:rsidRPr="007C4968">
              <w:rPr>
                <w:rFonts w:cs="Times New Roman"/>
                <w:sz w:val="28"/>
                <w:szCs w:val="28"/>
              </w:rPr>
              <w:t>Мультфильм, фильм</w:t>
            </w:r>
          </w:p>
        </w:tc>
      </w:tr>
      <w:tr w:rsidR="0066398A" w:rsidRPr="007C4968" w:rsidTr="007A1192">
        <w:tc>
          <w:tcPr>
            <w:tcW w:w="0" w:type="auto"/>
          </w:tcPr>
          <w:p w:rsidR="0066398A" w:rsidRPr="007C4968" w:rsidRDefault="0066398A" w:rsidP="007A1192">
            <w:pPr>
              <w:contextualSpacing/>
              <w:jc w:val="both"/>
              <w:rPr>
                <w:rFonts w:cs="Times New Roman"/>
                <w:sz w:val="28"/>
                <w:szCs w:val="28"/>
              </w:rPr>
            </w:pPr>
            <w:r w:rsidRPr="007C4968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5192" w:type="dxa"/>
          </w:tcPr>
          <w:p w:rsidR="0066398A" w:rsidRPr="007C4968" w:rsidRDefault="0066398A" w:rsidP="007A1192">
            <w:pPr>
              <w:contextualSpacing/>
              <w:rPr>
                <w:rFonts w:cs="Times New Roman"/>
                <w:sz w:val="28"/>
                <w:szCs w:val="28"/>
              </w:rPr>
            </w:pPr>
            <w:proofErr w:type="spellStart"/>
            <w:r w:rsidRPr="007C4968">
              <w:rPr>
                <w:rFonts w:cs="Times New Roman"/>
                <w:sz w:val="28"/>
                <w:szCs w:val="28"/>
              </w:rPr>
              <w:t>А.А.Милн</w:t>
            </w:r>
            <w:proofErr w:type="spellEnd"/>
            <w:r w:rsidRPr="007C4968">
              <w:rPr>
                <w:rFonts w:cs="Times New Roman"/>
                <w:sz w:val="28"/>
                <w:szCs w:val="28"/>
              </w:rPr>
              <w:t xml:space="preserve"> «</w:t>
            </w:r>
            <w:proofErr w:type="spellStart"/>
            <w:r w:rsidRPr="007C4968">
              <w:rPr>
                <w:rFonts w:cs="Times New Roman"/>
                <w:sz w:val="28"/>
                <w:szCs w:val="28"/>
              </w:rPr>
              <w:t>Винни-Пух</w:t>
            </w:r>
            <w:proofErr w:type="spellEnd"/>
            <w:r w:rsidRPr="007C4968">
              <w:rPr>
                <w:rFonts w:cs="Times New Roman"/>
                <w:sz w:val="28"/>
                <w:szCs w:val="28"/>
              </w:rPr>
              <w:t xml:space="preserve"> и все-все-все»</w:t>
            </w:r>
          </w:p>
        </w:tc>
        <w:tc>
          <w:tcPr>
            <w:tcW w:w="0" w:type="auto"/>
          </w:tcPr>
          <w:p w:rsidR="0066398A" w:rsidRPr="007C4968" w:rsidRDefault="0066398A" w:rsidP="007A1192">
            <w:pPr>
              <w:contextualSpacing/>
              <w:rPr>
                <w:rFonts w:cs="Times New Roman"/>
                <w:sz w:val="28"/>
                <w:szCs w:val="28"/>
              </w:rPr>
            </w:pPr>
            <w:r w:rsidRPr="007C4968">
              <w:rPr>
                <w:rFonts w:cs="Times New Roman"/>
                <w:sz w:val="28"/>
                <w:szCs w:val="28"/>
              </w:rPr>
              <w:t xml:space="preserve">Английский </w:t>
            </w:r>
          </w:p>
        </w:tc>
        <w:tc>
          <w:tcPr>
            <w:tcW w:w="3054" w:type="dxa"/>
          </w:tcPr>
          <w:p w:rsidR="0066398A" w:rsidRPr="007C4968" w:rsidRDefault="0066398A" w:rsidP="007A1192">
            <w:pPr>
              <w:contextualSpacing/>
              <w:rPr>
                <w:rFonts w:cs="Times New Roman"/>
                <w:sz w:val="28"/>
                <w:szCs w:val="28"/>
              </w:rPr>
            </w:pPr>
            <w:r w:rsidRPr="007C4968">
              <w:rPr>
                <w:rFonts w:cs="Times New Roman"/>
                <w:sz w:val="28"/>
                <w:szCs w:val="28"/>
              </w:rPr>
              <w:t xml:space="preserve">Мультфильм </w:t>
            </w:r>
          </w:p>
        </w:tc>
      </w:tr>
      <w:tr w:rsidR="0066398A" w:rsidRPr="007C4968" w:rsidTr="007A1192">
        <w:tc>
          <w:tcPr>
            <w:tcW w:w="0" w:type="auto"/>
          </w:tcPr>
          <w:p w:rsidR="0066398A" w:rsidRPr="007C4968" w:rsidRDefault="0066398A" w:rsidP="007A1192">
            <w:pPr>
              <w:contextualSpacing/>
              <w:jc w:val="both"/>
              <w:rPr>
                <w:rFonts w:cs="Times New Roman"/>
                <w:sz w:val="28"/>
                <w:szCs w:val="28"/>
              </w:rPr>
            </w:pPr>
            <w:r w:rsidRPr="007C4968">
              <w:rPr>
                <w:rFonts w:cs="Times New Roman"/>
                <w:sz w:val="28"/>
                <w:szCs w:val="28"/>
              </w:rPr>
              <w:t>3</w:t>
            </w:r>
          </w:p>
        </w:tc>
        <w:tc>
          <w:tcPr>
            <w:tcW w:w="5192" w:type="dxa"/>
          </w:tcPr>
          <w:p w:rsidR="0066398A" w:rsidRPr="007C4968" w:rsidRDefault="0066398A" w:rsidP="007A1192">
            <w:pPr>
              <w:contextualSpacing/>
              <w:rPr>
                <w:rFonts w:cs="Times New Roman"/>
                <w:sz w:val="28"/>
                <w:szCs w:val="28"/>
              </w:rPr>
            </w:pPr>
            <w:r w:rsidRPr="007C4968">
              <w:rPr>
                <w:rFonts w:cs="Times New Roman"/>
                <w:sz w:val="28"/>
                <w:szCs w:val="28"/>
              </w:rPr>
              <w:t xml:space="preserve">Л.Кэрролл «Алиса в Стране чудес» </w:t>
            </w:r>
          </w:p>
        </w:tc>
        <w:tc>
          <w:tcPr>
            <w:tcW w:w="0" w:type="auto"/>
          </w:tcPr>
          <w:p w:rsidR="0066398A" w:rsidRPr="007C4968" w:rsidRDefault="0066398A" w:rsidP="007A1192">
            <w:pPr>
              <w:contextualSpacing/>
              <w:rPr>
                <w:rFonts w:cs="Times New Roman"/>
                <w:sz w:val="28"/>
                <w:szCs w:val="28"/>
              </w:rPr>
            </w:pPr>
            <w:r w:rsidRPr="007C4968">
              <w:rPr>
                <w:rFonts w:cs="Times New Roman"/>
                <w:sz w:val="28"/>
                <w:szCs w:val="28"/>
              </w:rPr>
              <w:t xml:space="preserve">Английский </w:t>
            </w:r>
          </w:p>
        </w:tc>
        <w:tc>
          <w:tcPr>
            <w:tcW w:w="3054" w:type="dxa"/>
          </w:tcPr>
          <w:p w:rsidR="0066398A" w:rsidRPr="007C4968" w:rsidRDefault="0066398A" w:rsidP="007A1192">
            <w:pPr>
              <w:contextualSpacing/>
              <w:rPr>
                <w:rFonts w:cs="Times New Roman"/>
                <w:sz w:val="28"/>
                <w:szCs w:val="28"/>
              </w:rPr>
            </w:pPr>
            <w:r w:rsidRPr="007C4968">
              <w:rPr>
                <w:rFonts w:cs="Times New Roman"/>
                <w:sz w:val="28"/>
                <w:szCs w:val="28"/>
              </w:rPr>
              <w:t xml:space="preserve">Мультфильм, фильм </w:t>
            </w:r>
          </w:p>
        </w:tc>
      </w:tr>
      <w:tr w:rsidR="0066398A" w:rsidRPr="007C4968" w:rsidTr="007A1192">
        <w:tc>
          <w:tcPr>
            <w:tcW w:w="0" w:type="auto"/>
          </w:tcPr>
          <w:p w:rsidR="0066398A" w:rsidRPr="007C4968" w:rsidRDefault="0066398A" w:rsidP="007A1192">
            <w:pPr>
              <w:contextualSpacing/>
              <w:jc w:val="both"/>
              <w:rPr>
                <w:rFonts w:cs="Times New Roman"/>
                <w:sz w:val="28"/>
                <w:szCs w:val="28"/>
              </w:rPr>
            </w:pPr>
            <w:r w:rsidRPr="007C4968"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5192" w:type="dxa"/>
          </w:tcPr>
          <w:p w:rsidR="0066398A" w:rsidRPr="007C4968" w:rsidRDefault="0066398A" w:rsidP="007A1192">
            <w:pPr>
              <w:contextualSpacing/>
              <w:rPr>
                <w:rFonts w:cs="Times New Roman"/>
                <w:sz w:val="28"/>
                <w:szCs w:val="28"/>
              </w:rPr>
            </w:pPr>
            <w:r w:rsidRPr="007C4968">
              <w:rPr>
                <w:rFonts w:cs="Times New Roman"/>
                <w:sz w:val="28"/>
                <w:szCs w:val="28"/>
              </w:rPr>
              <w:t xml:space="preserve">Н. Носов «Незнайка в Солнечном городе» </w:t>
            </w:r>
          </w:p>
        </w:tc>
        <w:tc>
          <w:tcPr>
            <w:tcW w:w="0" w:type="auto"/>
          </w:tcPr>
          <w:p w:rsidR="0066398A" w:rsidRPr="007C4968" w:rsidRDefault="0066398A" w:rsidP="007A1192">
            <w:pPr>
              <w:contextualSpacing/>
              <w:rPr>
                <w:rFonts w:cs="Times New Roman"/>
                <w:sz w:val="28"/>
                <w:szCs w:val="28"/>
              </w:rPr>
            </w:pPr>
            <w:r w:rsidRPr="007C4968">
              <w:rPr>
                <w:rFonts w:cs="Times New Roman"/>
                <w:sz w:val="28"/>
                <w:szCs w:val="28"/>
              </w:rPr>
              <w:t xml:space="preserve">Русский </w:t>
            </w:r>
          </w:p>
        </w:tc>
        <w:tc>
          <w:tcPr>
            <w:tcW w:w="3054" w:type="dxa"/>
          </w:tcPr>
          <w:p w:rsidR="0066398A" w:rsidRPr="007C4968" w:rsidRDefault="0066398A" w:rsidP="007A1192">
            <w:pPr>
              <w:contextualSpacing/>
              <w:rPr>
                <w:rFonts w:cs="Times New Roman"/>
                <w:sz w:val="28"/>
                <w:szCs w:val="28"/>
              </w:rPr>
            </w:pPr>
            <w:r w:rsidRPr="007C4968">
              <w:rPr>
                <w:rFonts w:cs="Times New Roman"/>
                <w:sz w:val="28"/>
                <w:szCs w:val="28"/>
              </w:rPr>
              <w:t xml:space="preserve">Мультфильм, фильм </w:t>
            </w:r>
          </w:p>
        </w:tc>
      </w:tr>
    </w:tbl>
    <w:p w:rsidR="0066398A" w:rsidRPr="007C4968" w:rsidRDefault="0066398A" w:rsidP="0066398A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66398A" w:rsidRDefault="00594993" w:rsidP="0066398A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 №3</w:t>
      </w:r>
    </w:p>
    <w:p w:rsidR="0066398A" w:rsidRPr="007C4968" w:rsidRDefault="0066398A" w:rsidP="0066398A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6398A" w:rsidRPr="007C4968" w:rsidRDefault="0066398A" w:rsidP="0066398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496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Предполагаемый ответ:</w:t>
      </w:r>
    </w:p>
    <w:p w:rsidR="0066398A" w:rsidRPr="007C4968" w:rsidRDefault="0066398A" w:rsidP="0066398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4968">
        <w:rPr>
          <w:rFonts w:ascii="Times New Roman" w:eastAsia="Times New Roman" w:hAnsi="Times New Roman" w:cs="Times New Roman"/>
          <w:sz w:val="28"/>
          <w:szCs w:val="28"/>
          <w:lang w:eastAsia="ru-RU"/>
        </w:rPr>
        <w:t>1. И.И. Шишкин «Утро в сосновом лесу»</w:t>
      </w:r>
    </w:p>
    <w:p w:rsidR="0066398A" w:rsidRPr="007C4968" w:rsidRDefault="0066398A" w:rsidP="0066398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49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На картине слева от медвежонка художник расположил всю медвежью семью: </w:t>
      </w:r>
      <w:r w:rsidRPr="007C496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медведицу </w:t>
      </w:r>
      <w:r w:rsidRPr="007C4968">
        <w:rPr>
          <w:rFonts w:ascii="Times New Roman" w:eastAsia="Times New Roman" w:hAnsi="Times New Roman" w:cs="Times New Roman"/>
          <w:sz w:val="28"/>
          <w:szCs w:val="28"/>
          <w:lang w:eastAsia="ru-RU"/>
        </w:rPr>
        <w:t>и еще</w:t>
      </w:r>
      <w:r w:rsidRPr="007C496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двух медвежат</w:t>
      </w:r>
      <w:r w:rsidRPr="007C49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которые </w:t>
      </w:r>
      <w:r w:rsidRPr="007C496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забрались на поваленное дерево</w:t>
      </w:r>
      <w:r w:rsidRPr="007C49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7C496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По центру</w:t>
      </w:r>
      <w:r w:rsidRPr="007C49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(за медвежатами) и </w:t>
      </w:r>
      <w:proofErr w:type="spellStart"/>
      <w:r w:rsidRPr="007C496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справа</w:t>
      </w:r>
      <w:r w:rsidRPr="007C4968">
        <w:rPr>
          <w:rFonts w:ascii="Times New Roman" w:eastAsia="Times New Roman" w:hAnsi="Times New Roman" w:cs="Times New Roman"/>
          <w:sz w:val="28"/>
          <w:szCs w:val="28"/>
          <w:lang w:eastAsia="ru-RU"/>
        </w:rPr>
        <w:t>изображены</w:t>
      </w:r>
      <w:r w:rsidRPr="007C496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величественные</w:t>
      </w:r>
      <w:proofErr w:type="spellEnd"/>
      <w:r w:rsidRPr="007C496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сосны</w:t>
      </w:r>
      <w:r w:rsidRPr="007C4968">
        <w:rPr>
          <w:rFonts w:ascii="Times New Roman" w:eastAsia="Times New Roman" w:hAnsi="Times New Roman" w:cs="Times New Roman"/>
          <w:sz w:val="28"/>
          <w:szCs w:val="28"/>
          <w:lang w:eastAsia="ru-RU"/>
        </w:rPr>
        <w:t>, они настолько высоки, что даже не поместились на полотне полностью. Сумрачный лес пронзается лучами раннего солнца.</w:t>
      </w:r>
    </w:p>
    <w:p w:rsidR="0066398A" w:rsidRPr="007C4968" w:rsidRDefault="0066398A" w:rsidP="0066398A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  <w:lang w:eastAsia="zh-CN"/>
        </w:rPr>
      </w:pPr>
      <w:r w:rsidRPr="007C496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3. </w:t>
      </w:r>
      <w:r w:rsidRPr="007C4968">
        <w:rPr>
          <w:rFonts w:ascii="Times New Roman" w:eastAsia="Calibri" w:hAnsi="Times New Roman" w:cs="Times New Roman"/>
          <w:sz w:val="28"/>
          <w:szCs w:val="28"/>
          <w:lang w:eastAsia="zh-CN"/>
        </w:rPr>
        <w:t>На картине все смотрится очень гармонично, он</w:t>
      </w:r>
      <w:r w:rsidRPr="007C49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очень </w:t>
      </w:r>
      <w:r w:rsidRPr="007C496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яркая и реалистичная</w:t>
      </w:r>
      <w:r w:rsidRPr="007C49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передает </w:t>
      </w:r>
      <w:r w:rsidRPr="007C496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хорошее настроение</w:t>
      </w:r>
      <w:r w:rsidRPr="007C49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картине чувствуется </w:t>
      </w:r>
      <w:r w:rsidRPr="007C496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тишина леса</w:t>
      </w:r>
      <w:r w:rsidRPr="007C49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которую нарушают медвежата своей возней. Они кажутся </w:t>
      </w:r>
      <w:r w:rsidRPr="007C4968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добрыми и безобидными, словно приручены. </w:t>
      </w:r>
    </w:p>
    <w:p w:rsidR="0066398A" w:rsidRPr="007C4968" w:rsidRDefault="0066398A" w:rsidP="0066398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  <w:lang w:eastAsia="zh-CN"/>
        </w:rPr>
      </w:pPr>
    </w:p>
    <w:p w:rsidR="0066398A" w:rsidRPr="007C4968" w:rsidRDefault="0066398A" w:rsidP="0066398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398A" w:rsidRDefault="00594993" w:rsidP="0066398A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 №4</w:t>
      </w:r>
    </w:p>
    <w:p w:rsidR="0066398A" w:rsidRPr="007C4968" w:rsidRDefault="0066398A" w:rsidP="0066398A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6398A" w:rsidRPr="007C4968" w:rsidRDefault="0066398A" w:rsidP="0066398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496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Предполагаемый ответ:</w:t>
      </w:r>
    </w:p>
    <w:p w:rsidR="0066398A" w:rsidRPr="007C4968" w:rsidRDefault="0066398A" w:rsidP="0066398A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49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 Гжель</w:t>
      </w:r>
      <w:r w:rsidRPr="007C49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Гжель – русский традиционный промысел, вид росписи керамики, назван так по месту в Московской области, где и появился. Этот вид росписи узнается по характерному сочетанию цветов: белый фон и сине-голубые узоры и цветы, они наносятся одной краской – кобальтом, но после обжига мазки приобретают разные оттенки. </w:t>
      </w:r>
    </w:p>
    <w:p w:rsidR="0066398A" w:rsidRPr="007C4968" w:rsidRDefault="0066398A" w:rsidP="0066398A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49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Хохлома</w:t>
      </w:r>
      <w:r w:rsidRPr="007C49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Хохломская роспись появилась в </w:t>
      </w:r>
      <w:r w:rsidRPr="007C496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XVII</w:t>
      </w:r>
      <w:r w:rsidRPr="007C49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веке под Нижним Новгородом, название получила от села Хохлома. Особенность хохломской росписи – в характерном золотистом цвете, который получают без применения золота в результате длительной и сложной обработки деревянного изделия. Роспись </w:t>
      </w:r>
      <w:proofErr w:type="spellStart"/>
      <w:r w:rsidRPr="007C4968">
        <w:rPr>
          <w:rFonts w:ascii="Times New Roman" w:eastAsia="Times New Roman" w:hAnsi="Times New Roman" w:cs="Times New Roman"/>
          <w:sz w:val="28"/>
          <w:szCs w:val="28"/>
          <w:lang w:eastAsia="ru-RU"/>
        </w:rPr>
        <w:t>сочетаетзолотой</w:t>
      </w:r>
      <w:proofErr w:type="spellEnd"/>
      <w:r w:rsidRPr="007C49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цвет с красным и черным, другие цвета (зеленый, коричневый) служат дополнением. Традиционный растительный узор из стилизованных «травок», «ягодок», «цветов», «листьев» почти сплошь покрывает изделие, иногда встречаются изображения птиц и рыб. Мастер никогда не повторяет узор, всякий раз располагает листья, цветы и плоды по-новому.</w:t>
      </w:r>
    </w:p>
    <w:p w:rsidR="0066398A" w:rsidRPr="007C4968" w:rsidRDefault="0066398A" w:rsidP="0066398A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49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 Дымковская игрушка</w:t>
      </w:r>
      <w:r w:rsidRPr="007C49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Дымковская или вятская глиняная игрушка – один из самых старинных русских народных промыслов. Это фигурки высотой около 15-25 см, разукрашенные по белому фону многоцветным геометрическим орнаментом из кругов, </w:t>
      </w:r>
      <w:proofErr w:type="spellStart"/>
      <w:r w:rsidRPr="007C4968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горохов</w:t>
      </w:r>
      <w:proofErr w:type="spellEnd"/>
      <w:r w:rsidRPr="007C49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полос, клеток, волнистых линий, яркими красками, часто с добавлением золота. Традиционными являются всадники, петухи, женские фигуры в широких юбках и кокошниках. </w:t>
      </w:r>
      <w:proofErr w:type="gramStart"/>
      <w:r w:rsidRPr="007C4968">
        <w:rPr>
          <w:rFonts w:ascii="Times New Roman" w:eastAsia="Times New Roman" w:hAnsi="Times New Roman" w:cs="Times New Roman"/>
          <w:sz w:val="28"/>
          <w:szCs w:val="28"/>
          <w:lang w:eastAsia="ru-RU"/>
        </w:rPr>
        <w:t>В женских фигурах большое значение имеют выразительные детали: нарядные прически, головные уборы, оборки на рукавах, передниках, пелеринки, муфты, зонтики, сумочки и т.п.</w:t>
      </w:r>
      <w:proofErr w:type="gramEnd"/>
    </w:p>
    <w:p w:rsidR="0066398A" w:rsidRPr="007C4968" w:rsidRDefault="0066398A" w:rsidP="0066398A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49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4. Городецкая </w:t>
      </w:r>
      <w:proofErr w:type="spellStart"/>
      <w:r w:rsidRPr="007C49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роспись</w:t>
      </w:r>
      <w:proofErr w:type="gramStart"/>
      <w:r w:rsidRPr="007C49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Pr="007C4968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proofErr w:type="gramEnd"/>
      <w:r w:rsidRPr="007C4968">
        <w:rPr>
          <w:rFonts w:ascii="Times New Roman" w:eastAsia="Times New Roman" w:hAnsi="Times New Roman" w:cs="Times New Roman"/>
          <w:sz w:val="28"/>
          <w:szCs w:val="28"/>
          <w:lang w:eastAsia="ru-RU"/>
        </w:rPr>
        <w:t>ородецкая</w:t>
      </w:r>
      <w:proofErr w:type="spellEnd"/>
      <w:r w:rsidRPr="007C49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роспись по дереву – народный промысел города Городец под Нижним Новгородом, развивается со второй половины XIX века. В основном, это цветочные и сюжетные композиции. Цветочные мотивы – пышные «розаны», писанные широко и декоративно. Сюжетные изображения условны по характеру, декоративны, показан быт крестьянства, купечества, пышный парад костюмов. Любимые цвета – ярко-зеленый или напряженный красный, глубокий синий, иногда черный фон, на котором особенно ярко выглядят разные цвета основного рисунка.</w:t>
      </w:r>
    </w:p>
    <w:p w:rsidR="0066398A" w:rsidRPr="007C4968" w:rsidRDefault="0066398A" w:rsidP="0066398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6398A" w:rsidRPr="007C4968" w:rsidRDefault="0066398A" w:rsidP="0066398A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66398A" w:rsidRDefault="0066398A" w:rsidP="0066398A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6398A" w:rsidRDefault="0066398A" w:rsidP="0066398A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6398A" w:rsidRDefault="0066398A" w:rsidP="0066398A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6398A" w:rsidRDefault="0066398A" w:rsidP="0066398A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6398A" w:rsidRPr="007C4968" w:rsidRDefault="00594993" w:rsidP="0066398A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Задание №5</w:t>
      </w:r>
    </w:p>
    <w:p w:rsidR="0066398A" w:rsidRPr="007C4968" w:rsidRDefault="0066398A" w:rsidP="0066398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398A" w:rsidRPr="007C4968" w:rsidRDefault="0066398A" w:rsidP="0066398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7C496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1 – </w:t>
      </w:r>
      <w:proofErr w:type="spellStart"/>
      <w:r w:rsidRPr="007C496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Мойдодыр</w:t>
      </w:r>
      <w:proofErr w:type="spellEnd"/>
      <w:r w:rsidRPr="007C496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. 2 – И.И. Шишкин. 3 – Ф. Шопен. 4 – Мелодия. 5 – Палитра. 6 – </w:t>
      </w:r>
      <w:proofErr w:type="spellStart"/>
      <w:r w:rsidRPr="007C496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ПеппиДлинныйчулок</w:t>
      </w:r>
      <w:proofErr w:type="spellEnd"/>
      <w:r w:rsidRPr="007C496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. </w:t>
      </w:r>
    </w:p>
    <w:p w:rsidR="0066398A" w:rsidRPr="007C4968" w:rsidRDefault="0066398A" w:rsidP="0066398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7C496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7 – Л. </w:t>
      </w:r>
      <w:proofErr w:type="spellStart"/>
      <w:r w:rsidRPr="007C496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ван</w:t>
      </w:r>
      <w:proofErr w:type="spellEnd"/>
      <w:r w:rsidRPr="007C496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Бетховен. 8 – Пастель. 9. – Мольберт. 10 – С. Михалков. 11 – Симфония. 12 – Рассказ. 13 – Тамтам. 14 – Колорит. 15 – Эпитет.  </w:t>
      </w:r>
    </w:p>
    <w:p w:rsidR="0066398A" w:rsidRPr="007C4968" w:rsidRDefault="0066398A" w:rsidP="0066398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tbl>
      <w:tblPr>
        <w:tblStyle w:val="21"/>
        <w:tblW w:w="0" w:type="auto"/>
        <w:tblLook w:val="04A0"/>
      </w:tblPr>
      <w:tblGrid>
        <w:gridCol w:w="2130"/>
        <w:gridCol w:w="8291"/>
      </w:tblGrid>
      <w:tr w:rsidR="0066398A" w:rsidRPr="007C4968" w:rsidTr="007A1192">
        <w:tc>
          <w:tcPr>
            <w:tcW w:w="0" w:type="auto"/>
          </w:tcPr>
          <w:p w:rsidR="0066398A" w:rsidRPr="007C4968" w:rsidRDefault="0066398A" w:rsidP="007A119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968">
              <w:rPr>
                <w:rFonts w:ascii="Times New Roman" w:hAnsi="Times New Roman" w:cs="Times New Roman"/>
                <w:sz w:val="28"/>
                <w:szCs w:val="28"/>
              </w:rPr>
              <w:t>Вид искусства</w:t>
            </w:r>
          </w:p>
        </w:tc>
        <w:tc>
          <w:tcPr>
            <w:tcW w:w="8902" w:type="dxa"/>
          </w:tcPr>
          <w:p w:rsidR="0066398A" w:rsidRPr="007C4968" w:rsidRDefault="0066398A" w:rsidP="007A119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4968">
              <w:rPr>
                <w:rFonts w:ascii="Times New Roman" w:hAnsi="Times New Roman" w:cs="Times New Roman"/>
                <w:sz w:val="28"/>
                <w:szCs w:val="28"/>
              </w:rPr>
              <w:t>Номера</w:t>
            </w:r>
          </w:p>
        </w:tc>
      </w:tr>
      <w:tr w:rsidR="0066398A" w:rsidRPr="007C4968" w:rsidTr="007A1192">
        <w:tc>
          <w:tcPr>
            <w:tcW w:w="0" w:type="auto"/>
          </w:tcPr>
          <w:p w:rsidR="0066398A" w:rsidRPr="007C4968" w:rsidRDefault="0066398A" w:rsidP="007A119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968">
              <w:rPr>
                <w:rFonts w:ascii="Times New Roman" w:hAnsi="Times New Roman" w:cs="Times New Roman"/>
                <w:sz w:val="28"/>
                <w:szCs w:val="28"/>
              </w:rPr>
              <w:t xml:space="preserve">Музыка </w:t>
            </w:r>
          </w:p>
        </w:tc>
        <w:tc>
          <w:tcPr>
            <w:tcW w:w="8902" w:type="dxa"/>
          </w:tcPr>
          <w:p w:rsidR="0066398A" w:rsidRPr="007C4968" w:rsidRDefault="0066398A" w:rsidP="007A119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968">
              <w:rPr>
                <w:rFonts w:ascii="Times New Roman" w:hAnsi="Times New Roman" w:cs="Times New Roman"/>
                <w:sz w:val="28"/>
                <w:szCs w:val="28"/>
              </w:rPr>
              <w:t>3, 4, 7, 11, 13</w:t>
            </w:r>
          </w:p>
        </w:tc>
      </w:tr>
      <w:tr w:rsidR="0066398A" w:rsidRPr="007C4968" w:rsidTr="007A1192">
        <w:tc>
          <w:tcPr>
            <w:tcW w:w="0" w:type="auto"/>
          </w:tcPr>
          <w:p w:rsidR="0066398A" w:rsidRPr="007C4968" w:rsidRDefault="0066398A" w:rsidP="007A119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968">
              <w:rPr>
                <w:rFonts w:ascii="Times New Roman" w:hAnsi="Times New Roman" w:cs="Times New Roman"/>
                <w:sz w:val="28"/>
                <w:szCs w:val="28"/>
              </w:rPr>
              <w:t>Живопись</w:t>
            </w:r>
          </w:p>
        </w:tc>
        <w:tc>
          <w:tcPr>
            <w:tcW w:w="8902" w:type="dxa"/>
          </w:tcPr>
          <w:p w:rsidR="0066398A" w:rsidRPr="007C4968" w:rsidRDefault="0066398A" w:rsidP="007A119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968">
              <w:rPr>
                <w:rFonts w:ascii="Times New Roman" w:hAnsi="Times New Roman" w:cs="Times New Roman"/>
                <w:sz w:val="28"/>
                <w:szCs w:val="28"/>
              </w:rPr>
              <w:t>2, 5, 8, 9, 14</w:t>
            </w:r>
          </w:p>
        </w:tc>
      </w:tr>
      <w:tr w:rsidR="0066398A" w:rsidRPr="007C4968" w:rsidTr="007A1192">
        <w:tc>
          <w:tcPr>
            <w:tcW w:w="0" w:type="auto"/>
          </w:tcPr>
          <w:p w:rsidR="0066398A" w:rsidRPr="007C4968" w:rsidRDefault="0066398A" w:rsidP="007A119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968">
              <w:rPr>
                <w:rFonts w:ascii="Times New Roman" w:hAnsi="Times New Roman" w:cs="Times New Roman"/>
                <w:sz w:val="28"/>
                <w:szCs w:val="28"/>
              </w:rPr>
              <w:t xml:space="preserve">Литература </w:t>
            </w:r>
          </w:p>
        </w:tc>
        <w:tc>
          <w:tcPr>
            <w:tcW w:w="8902" w:type="dxa"/>
          </w:tcPr>
          <w:p w:rsidR="0066398A" w:rsidRPr="007C4968" w:rsidRDefault="0066398A" w:rsidP="007A119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968">
              <w:rPr>
                <w:rFonts w:ascii="Times New Roman" w:hAnsi="Times New Roman" w:cs="Times New Roman"/>
                <w:sz w:val="28"/>
                <w:szCs w:val="28"/>
              </w:rPr>
              <w:t>1, 6, 10, 12, 15</w:t>
            </w:r>
          </w:p>
        </w:tc>
      </w:tr>
      <w:tr w:rsidR="0066398A" w:rsidRPr="007C4968" w:rsidTr="007A1192">
        <w:tc>
          <w:tcPr>
            <w:tcW w:w="10598" w:type="dxa"/>
            <w:gridSpan w:val="2"/>
          </w:tcPr>
          <w:p w:rsidR="0066398A" w:rsidRPr="007C4968" w:rsidRDefault="0066398A" w:rsidP="007A119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398A" w:rsidRPr="007C4968" w:rsidTr="007A1192">
        <w:tc>
          <w:tcPr>
            <w:tcW w:w="0" w:type="auto"/>
          </w:tcPr>
          <w:p w:rsidR="0066398A" w:rsidRPr="007C4968" w:rsidRDefault="0066398A" w:rsidP="007A119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968">
              <w:rPr>
                <w:rFonts w:ascii="Times New Roman" w:hAnsi="Times New Roman" w:cs="Times New Roman"/>
                <w:sz w:val="28"/>
                <w:szCs w:val="28"/>
              </w:rPr>
              <w:t xml:space="preserve">Колорит </w:t>
            </w:r>
          </w:p>
        </w:tc>
        <w:tc>
          <w:tcPr>
            <w:tcW w:w="8902" w:type="dxa"/>
          </w:tcPr>
          <w:p w:rsidR="0066398A" w:rsidRPr="007C4968" w:rsidRDefault="0066398A" w:rsidP="007A119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968">
              <w:rPr>
                <w:rFonts w:ascii="Times New Roman" w:hAnsi="Times New Roman" w:cs="Times New Roman"/>
                <w:sz w:val="28"/>
                <w:szCs w:val="28"/>
              </w:rPr>
              <w:t>Соотношение красок (цветов) в картине по тону, насыщенности, яркости</w:t>
            </w:r>
          </w:p>
        </w:tc>
      </w:tr>
      <w:tr w:rsidR="0066398A" w:rsidRPr="007C4968" w:rsidTr="007A1192">
        <w:tc>
          <w:tcPr>
            <w:tcW w:w="0" w:type="auto"/>
          </w:tcPr>
          <w:p w:rsidR="0066398A" w:rsidRPr="007C4968" w:rsidRDefault="0066398A" w:rsidP="007A119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968">
              <w:rPr>
                <w:rFonts w:ascii="Times New Roman" w:hAnsi="Times New Roman" w:cs="Times New Roman"/>
                <w:sz w:val="28"/>
                <w:szCs w:val="28"/>
              </w:rPr>
              <w:t xml:space="preserve">Аккомпанемент </w:t>
            </w:r>
          </w:p>
        </w:tc>
        <w:tc>
          <w:tcPr>
            <w:tcW w:w="8902" w:type="dxa"/>
          </w:tcPr>
          <w:p w:rsidR="0066398A" w:rsidRPr="007C4968" w:rsidRDefault="0066398A" w:rsidP="007A119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968">
              <w:rPr>
                <w:rFonts w:ascii="Times New Roman" w:hAnsi="Times New Roman" w:cs="Times New Roman"/>
                <w:sz w:val="28"/>
                <w:szCs w:val="28"/>
              </w:rPr>
              <w:t>Сопровождение мелодии одним или несколькими инструментами</w:t>
            </w:r>
          </w:p>
        </w:tc>
      </w:tr>
    </w:tbl>
    <w:p w:rsidR="0066398A" w:rsidRPr="007C4968" w:rsidRDefault="0066398A" w:rsidP="0066398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zh-CN"/>
        </w:rPr>
      </w:pPr>
    </w:p>
    <w:p w:rsidR="0066398A" w:rsidRPr="007C4968" w:rsidRDefault="0066398A" w:rsidP="0066398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  <w:lang w:eastAsia="zh-CN"/>
        </w:rPr>
      </w:pPr>
    </w:p>
    <w:p w:rsidR="0066398A" w:rsidRPr="007C4968" w:rsidRDefault="0066398A" w:rsidP="0066398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  <w:lang w:eastAsia="zh-CN"/>
        </w:rPr>
      </w:pPr>
    </w:p>
    <w:p w:rsidR="0066398A" w:rsidRPr="007C4968" w:rsidRDefault="0066398A" w:rsidP="0066398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4968">
        <w:rPr>
          <w:rFonts w:ascii="Times New Roman" w:eastAsia="Calibri" w:hAnsi="Times New Roman" w:cs="Times New Roman"/>
          <w:b/>
          <w:sz w:val="28"/>
          <w:szCs w:val="28"/>
          <w:lang w:eastAsia="zh-CN"/>
        </w:rPr>
        <w:t>Итого: за 5 заданий</w:t>
      </w:r>
      <w:r w:rsidRPr="007C4968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максимально – 100 </w:t>
      </w:r>
      <w:r w:rsidRPr="007C4968">
        <w:rPr>
          <w:rFonts w:ascii="Times New Roman" w:eastAsia="Calibri" w:hAnsi="Times New Roman" w:cs="Times New Roman"/>
          <w:b/>
          <w:sz w:val="28"/>
          <w:szCs w:val="28"/>
          <w:lang w:eastAsia="zh-CN"/>
        </w:rPr>
        <w:t>баллов.</w:t>
      </w:r>
    </w:p>
    <w:p w:rsidR="0066398A" w:rsidRPr="007C4968" w:rsidRDefault="0066398A" w:rsidP="0066398A">
      <w:pPr>
        <w:rPr>
          <w:rFonts w:ascii="Times New Roman" w:hAnsi="Times New Roman" w:cs="Times New Roman"/>
          <w:sz w:val="28"/>
          <w:szCs w:val="28"/>
        </w:rPr>
      </w:pPr>
    </w:p>
    <w:p w:rsidR="0066398A" w:rsidRPr="007C4968" w:rsidRDefault="0066398A" w:rsidP="0066398A">
      <w:pPr>
        <w:rPr>
          <w:rFonts w:ascii="Times New Roman" w:hAnsi="Times New Roman" w:cs="Times New Roman"/>
          <w:sz w:val="28"/>
          <w:szCs w:val="28"/>
        </w:rPr>
      </w:pPr>
    </w:p>
    <w:p w:rsidR="0066398A" w:rsidRPr="007C4968" w:rsidRDefault="0066398A" w:rsidP="0066398A">
      <w:pPr>
        <w:rPr>
          <w:rFonts w:ascii="Times New Roman" w:hAnsi="Times New Roman" w:cs="Times New Roman"/>
          <w:sz w:val="28"/>
          <w:szCs w:val="28"/>
        </w:rPr>
      </w:pPr>
    </w:p>
    <w:p w:rsidR="0066398A" w:rsidRPr="007C4968" w:rsidRDefault="0066398A" w:rsidP="0066398A">
      <w:pPr>
        <w:rPr>
          <w:rFonts w:ascii="Times New Roman" w:hAnsi="Times New Roman" w:cs="Times New Roman"/>
          <w:sz w:val="28"/>
          <w:szCs w:val="28"/>
        </w:rPr>
      </w:pPr>
    </w:p>
    <w:p w:rsidR="0066398A" w:rsidRPr="007C4968" w:rsidRDefault="0066398A" w:rsidP="0066398A">
      <w:pPr>
        <w:rPr>
          <w:rFonts w:ascii="Times New Roman" w:hAnsi="Times New Roman" w:cs="Times New Roman"/>
          <w:sz w:val="28"/>
          <w:szCs w:val="28"/>
        </w:rPr>
      </w:pPr>
    </w:p>
    <w:p w:rsidR="002663AE" w:rsidRDefault="002663AE"/>
    <w:sectPr w:rsidR="002663AE" w:rsidSect="0066398A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6398A"/>
    <w:rsid w:val="00025292"/>
    <w:rsid w:val="002663AE"/>
    <w:rsid w:val="00594993"/>
    <w:rsid w:val="0066398A"/>
    <w:rsid w:val="00AE64A8"/>
    <w:rsid w:val="00D373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98A"/>
    <w:pPr>
      <w:spacing w:after="160" w:line="259" w:lineRule="auto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3">
    <w:name w:val="Сетка таблицы3"/>
    <w:basedOn w:val="a1"/>
    <w:uiPriority w:val="59"/>
    <w:rsid w:val="0066398A"/>
    <w:pPr>
      <w:spacing w:line="240" w:lineRule="auto"/>
      <w:jc w:val="left"/>
    </w:pPr>
    <w:rPr>
      <w:rFonts w:ascii="Times New Roman" w:eastAsia="Times New Roman" w:hAnsi="Times New Roman"/>
      <w:sz w:val="24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Сетка таблицы12"/>
    <w:basedOn w:val="a1"/>
    <w:next w:val="a3"/>
    <w:uiPriority w:val="59"/>
    <w:rsid w:val="0066398A"/>
    <w:pPr>
      <w:spacing w:line="240" w:lineRule="auto"/>
      <w:jc w:val="left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1"/>
    <w:basedOn w:val="a1"/>
    <w:next w:val="a3"/>
    <w:uiPriority w:val="59"/>
    <w:rsid w:val="0066398A"/>
    <w:pPr>
      <w:spacing w:line="240" w:lineRule="auto"/>
      <w:jc w:val="left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66398A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136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652</Words>
  <Characters>3719</Characters>
  <Application>Microsoft Office Word</Application>
  <DocSecurity>0</DocSecurity>
  <Lines>30</Lines>
  <Paragraphs>8</Paragraphs>
  <ScaleCrop>false</ScaleCrop>
  <Company/>
  <LinksUpToDate>false</LinksUpToDate>
  <CharactersWithSpaces>4363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2020-09-09T11:33:00Z</dcterms:created>
  <dcterms:modified xsi:type="dcterms:W3CDTF">2020-09-09T13:34:00Z</dcterms:modified>
</cp:coreProperties>
</file>